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56" w:rsidRPr="008E4C56" w:rsidRDefault="008E4C56" w:rsidP="008E4C56">
      <w:pPr>
        <w:ind w:firstLine="357"/>
        <w:jc w:val="center"/>
        <w:rPr>
          <w:bCs/>
          <w:sz w:val="28"/>
          <w:szCs w:val="28"/>
        </w:rPr>
      </w:pPr>
      <w:r w:rsidRPr="008E4C56">
        <w:rPr>
          <w:bCs/>
          <w:sz w:val="28"/>
          <w:szCs w:val="28"/>
        </w:rPr>
        <w:t>Охрана жизни и здоровья детей – важнейшая задача для государства и для каждого родителя. Забота о детях, их воспитание – равное право и обязанность родителей.</w:t>
      </w:r>
    </w:p>
    <w:p w:rsidR="008E4C56" w:rsidRPr="004055A0" w:rsidRDefault="008E4C56" w:rsidP="008E4C56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055A0">
        <w:rPr>
          <w:sz w:val="28"/>
          <w:szCs w:val="28"/>
        </w:rPr>
        <w:t xml:space="preserve">Тысячи детей с нетерпением ждут начала лета и наша задача сделать его безопасным для каждого ребенка. Наиболее частые происшествия с участием детей в летний период – это ожоги, отравления, падения, в том числе из окон, а также утопления. </w:t>
      </w:r>
    </w:p>
    <w:p w:rsidR="008E4C56" w:rsidRPr="008E4C56" w:rsidRDefault="008E4C56" w:rsidP="008E4C5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055A0">
        <w:rPr>
          <w:b/>
          <w:sz w:val="28"/>
          <w:szCs w:val="28"/>
        </w:rPr>
        <w:t>Падения.</w:t>
      </w:r>
    </w:p>
    <w:p w:rsidR="008E4C56" w:rsidRPr="004055A0" w:rsidRDefault="008E4C56" w:rsidP="008E4C56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  <w:shd w:val="clear" w:color="auto" w:fill="FFFFFF"/>
        </w:rPr>
      </w:pPr>
      <w:r w:rsidRPr="004055A0">
        <w:rPr>
          <w:sz w:val="28"/>
          <w:szCs w:val="28"/>
          <w:shd w:val="clear" w:color="auto" w:fill="FFFFFF"/>
        </w:rPr>
        <w:t xml:space="preserve">Начиная с того момента как ребенок начинает ходить, он подвержен различным опасностям. Задачей родителей является устранение всех источников опасности, а также создание необходимого для нормального развития ребенка свободного пространства, передвижения без ограничения любознательности (для его возраста) и интереса к тому, что его окружает. </w:t>
      </w:r>
    </w:p>
    <w:p w:rsidR="008E4C56" w:rsidRPr="004055A0" w:rsidRDefault="008E4C56" w:rsidP="008E4C5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4055A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055A0">
        <w:rPr>
          <w:color w:val="000000"/>
          <w:sz w:val="28"/>
          <w:szCs w:val="28"/>
        </w:rPr>
        <w:t xml:space="preserve">выходя из квартиры или </w:t>
      </w:r>
      <w:proofErr w:type="gramStart"/>
      <w:r w:rsidRPr="004055A0">
        <w:rPr>
          <w:color w:val="000000"/>
          <w:sz w:val="28"/>
          <w:szCs w:val="28"/>
        </w:rPr>
        <w:t>возвращаясь</w:t>
      </w:r>
      <w:proofErr w:type="gramEnd"/>
      <w:r w:rsidRPr="004055A0">
        <w:rPr>
          <w:color w:val="000000"/>
          <w:sz w:val="28"/>
          <w:szCs w:val="28"/>
        </w:rPr>
        <w:t xml:space="preserve"> домой, не катите коляску с ребенком по лестнице, ведь даже пристегнутый предохранительными ремнями, он может выпасть из коляски;</w:t>
      </w:r>
    </w:p>
    <w:p w:rsidR="008E4C56" w:rsidRPr="004055A0" w:rsidRDefault="008E4C56" w:rsidP="008E4C5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4055A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055A0">
        <w:rPr>
          <w:color w:val="000000"/>
          <w:sz w:val="28"/>
          <w:szCs w:val="28"/>
        </w:rPr>
        <w:t xml:space="preserve">окна могут быть источником опасности для ребенка, но так как нельзя их все время держать запертыми, то необходимо следить за ними. </w:t>
      </w:r>
    </w:p>
    <w:p w:rsidR="008E4C56" w:rsidRPr="004055A0" w:rsidRDefault="008E4C56" w:rsidP="008E4C5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4055A0">
        <w:rPr>
          <w:b/>
          <w:color w:val="000000"/>
          <w:sz w:val="28"/>
          <w:szCs w:val="28"/>
        </w:rPr>
        <w:t>Москитная сетка не обеспечивает безопасность ребенка, ее задача – оградить жилое помещение от насекомых.</w:t>
      </w:r>
      <w:r w:rsidRPr="004055A0">
        <w:rPr>
          <w:color w:val="000000"/>
          <w:sz w:val="28"/>
          <w:szCs w:val="28"/>
        </w:rPr>
        <w:t xml:space="preserve"> Поэтому – не оставляйте настежь открытым окно в комнате где находится ребенок!</w:t>
      </w:r>
    </w:p>
    <w:p w:rsidR="008E4C56" w:rsidRPr="004055A0" w:rsidRDefault="008E4C56" w:rsidP="008E4C5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4055A0">
        <w:rPr>
          <w:color w:val="000000"/>
          <w:sz w:val="28"/>
          <w:szCs w:val="28"/>
        </w:rPr>
        <w:t>-нельзя разрешать детям ставить стул или табуретку и забираться на подоконник;</w:t>
      </w:r>
    </w:p>
    <w:p w:rsidR="008E4C56" w:rsidRPr="004055A0" w:rsidRDefault="008E4C56" w:rsidP="008E4C5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4055A0">
        <w:rPr>
          <w:color w:val="000000"/>
          <w:sz w:val="28"/>
          <w:szCs w:val="28"/>
        </w:rPr>
        <w:t>-терраса, балкон, где играют дети, должны иметь хорошую защитную решетку, очень высокую и с узкими пролетами;</w:t>
      </w:r>
    </w:p>
    <w:p w:rsidR="008E4C56" w:rsidRPr="004055A0" w:rsidRDefault="008E4C56" w:rsidP="008E4C5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4055A0">
        <w:rPr>
          <w:color w:val="000000"/>
          <w:sz w:val="28"/>
          <w:szCs w:val="28"/>
        </w:rPr>
        <w:t>-установите специальные запорные устройства на окна;</w:t>
      </w:r>
    </w:p>
    <w:p w:rsidR="008E4C56" w:rsidRPr="004055A0" w:rsidRDefault="008E4C56" w:rsidP="008E4C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55A0">
        <w:rPr>
          <w:color w:val="000000"/>
          <w:sz w:val="28"/>
          <w:szCs w:val="28"/>
        </w:rPr>
        <w:t xml:space="preserve">    </w:t>
      </w:r>
      <w:r w:rsidRPr="004055A0">
        <w:rPr>
          <w:sz w:val="28"/>
          <w:szCs w:val="28"/>
        </w:rPr>
        <w:t>- держа ребенка на руках, не ставьте его на подоконник, не привлекайте лишний раз внимание ребенка к окну.</w:t>
      </w:r>
    </w:p>
    <w:p w:rsidR="008E4C56" w:rsidRPr="004055A0" w:rsidRDefault="008E4C56" w:rsidP="008E4C56">
      <w:pPr>
        <w:pStyle w:val="a3"/>
        <w:shd w:val="clear" w:color="auto" w:fill="FFFFFF"/>
        <w:spacing w:before="0" w:beforeAutospacing="0" w:after="0" w:afterAutospacing="0"/>
        <w:ind w:firstLine="207"/>
        <w:jc w:val="both"/>
        <w:rPr>
          <w:color w:val="111111"/>
          <w:sz w:val="28"/>
          <w:szCs w:val="28"/>
          <w:shd w:val="clear" w:color="auto" w:fill="FFFFFF"/>
        </w:rPr>
      </w:pPr>
      <w:r w:rsidRPr="004055A0">
        <w:rPr>
          <w:b/>
          <w:color w:val="111111"/>
          <w:sz w:val="28"/>
          <w:szCs w:val="28"/>
          <w:shd w:val="clear" w:color="auto" w:fill="FFFFFF"/>
        </w:rPr>
        <w:t>В летнее время зоной повышенной опасности становятся дворы.</w:t>
      </w:r>
      <w:r w:rsidRPr="004055A0"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 xml:space="preserve">     </w:t>
      </w:r>
      <w:r w:rsidRPr="004055A0">
        <w:rPr>
          <w:color w:val="111111"/>
          <w:sz w:val="28"/>
          <w:szCs w:val="28"/>
          <w:shd w:val="clear" w:color="auto" w:fill="FFFFFF"/>
        </w:rPr>
        <w:t xml:space="preserve">Весьма </w:t>
      </w:r>
      <w:proofErr w:type="spellStart"/>
      <w:r w:rsidRPr="004055A0">
        <w:rPr>
          <w:color w:val="111111"/>
          <w:sz w:val="28"/>
          <w:szCs w:val="28"/>
          <w:shd w:val="clear" w:color="auto" w:fill="FFFFFF"/>
        </w:rPr>
        <w:t>травмоопасными</w:t>
      </w:r>
      <w:proofErr w:type="spellEnd"/>
      <w:r w:rsidRPr="004055A0">
        <w:rPr>
          <w:color w:val="111111"/>
          <w:sz w:val="28"/>
          <w:szCs w:val="28"/>
          <w:shd w:val="clear" w:color="auto" w:fill="FFFFFF"/>
        </w:rPr>
        <w:t xml:space="preserve"> являются качели, в основном неухоженные: стойки расшатываются, металлические перекладины ослабевают, канаты перетираются, сиденья трескаются. Все это чревато травмами. После падения с качелей типичной ошибкой является попытка встать на ноги, приводящая к получению дополнительного удара. </w:t>
      </w:r>
    </w:p>
    <w:p w:rsidR="008E4C56" w:rsidRPr="004055A0" w:rsidRDefault="008E4C56" w:rsidP="008E4C5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4055A0">
        <w:rPr>
          <w:b/>
          <w:color w:val="111111"/>
          <w:sz w:val="28"/>
          <w:szCs w:val="28"/>
          <w:shd w:val="clear" w:color="auto" w:fill="FFFFFF"/>
        </w:rPr>
        <w:t xml:space="preserve">Следует внимательно отнестись к катанию и прыжкам на </w:t>
      </w:r>
      <w:proofErr w:type="spellStart"/>
      <w:r w:rsidRPr="004055A0">
        <w:rPr>
          <w:b/>
          <w:color w:val="111111"/>
          <w:sz w:val="28"/>
          <w:szCs w:val="28"/>
          <w:shd w:val="clear" w:color="auto" w:fill="FFFFFF"/>
        </w:rPr>
        <w:t>скейтах</w:t>
      </w:r>
      <w:proofErr w:type="spellEnd"/>
      <w:r w:rsidRPr="004055A0">
        <w:rPr>
          <w:b/>
          <w:color w:val="111111"/>
          <w:sz w:val="28"/>
          <w:szCs w:val="28"/>
          <w:shd w:val="clear" w:color="auto" w:fill="FFFFFF"/>
        </w:rPr>
        <w:t>.</w:t>
      </w:r>
      <w:r w:rsidRPr="004055A0">
        <w:rPr>
          <w:color w:val="111111"/>
          <w:sz w:val="28"/>
          <w:szCs w:val="28"/>
          <w:shd w:val="clear" w:color="auto" w:fill="FFFFFF"/>
        </w:rPr>
        <w:t xml:space="preserve"> Этот процесс часто влечет за собой травмы головы, лица, повреждения спины, живота. Чтобы этого не случилось, нужно приобрести и использовать при катании наколенники, налокотники и шлем.</w:t>
      </w:r>
    </w:p>
    <w:p w:rsidR="008E4C56" w:rsidRPr="004055A0" w:rsidRDefault="008E4C56" w:rsidP="008E4C56">
      <w:pPr>
        <w:pStyle w:val="4"/>
        <w:spacing w:before="0" w:beforeAutospacing="0" w:after="0" w:afterAutospacing="0"/>
        <w:jc w:val="both"/>
        <w:rPr>
          <w:sz w:val="28"/>
          <w:szCs w:val="28"/>
        </w:rPr>
      </w:pPr>
      <w:r w:rsidRPr="004055A0">
        <w:rPr>
          <w:sz w:val="28"/>
          <w:szCs w:val="28"/>
        </w:rPr>
        <w:t xml:space="preserve">Отравление бытовыми химическими веществами </w:t>
      </w:r>
    </w:p>
    <w:p w:rsidR="008E4C56" w:rsidRPr="004055A0" w:rsidRDefault="008E4C56" w:rsidP="008E4C56">
      <w:pPr>
        <w:pStyle w:val="4"/>
        <w:spacing w:before="0" w:beforeAutospacing="0" w:after="0" w:afterAutospacing="0"/>
        <w:jc w:val="both"/>
        <w:rPr>
          <w:sz w:val="28"/>
          <w:szCs w:val="28"/>
        </w:rPr>
      </w:pPr>
      <w:r w:rsidRPr="004055A0">
        <w:rPr>
          <w:sz w:val="28"/>
          <w:szCs w:val="28"/>
        </w:rPr>
        <w:t>и лекарственными препаратами.</w:t>
      </w:r>
    </w:p>
    <w:p w:rsidR="008E4C56" w:rsidRPr="004055A0" w:rsidRDefault="008E4C56" w:rsidP="008E4C56">
      <w:pPr>
        <w:pStyle w:val="a3"/>
        <w:spacing w:before="0" w:beforeAutospacing="0" w:after="0" w:afterAutospacing="0"/>
        <w:ind w:firstLine="357"/>
        <w:jc w:val="both"/>
        <w:rPr>
          <w:b/>
          <w:sz w:val="28"/>
          <w:szCs w:val="28"/>
        </w:rPr>
      </w:pPr>
      <w:r w:rsidRPr="004055A0">
        <w:rPr>
          <w:sz w:val="28"/>
          <w:szCs w:val="28"/>
        </w:rPr>
        <w:t xml:space="preserve">Средства бытовой химии, ядовитые вещества, в том числе, предназначенные для борьбы с грызунами или насекомыми, лекарственные препараты, кислоты и щелочные растворы ни в коем случае нельзя хранить в бутылках для пищевых продуктов - дети могут по ошибке выпить их. </w:t>
      </w:r>
      <w:r w:rsidRPr="004055A0">
        <w:rPr>
          <w:b/>
          <w:sz w:val="28"/>
          <w:szCs w:val="28"/>
        </w:rPr>
        <w:t xml:space="preserve">Такие </w:t>
      </w:r>
      <w:r w:rsidRPr="004055A0">
        <w:rPr>
          <w:b/>
          <w:sz w:val="28"/>
          <w:szCs w:val="28"/>
        </w:rPr>
        <w:lastRenderedPageBreak/>
        <w:t>вещества следует держать в плотно закрытых маркированных контейнерах, в недоступном для детей месте.</w:t>
      </w:r>
    </w:p>
    <w:p w:rsidR="008E4C56" w:rsidRPr="004055A0" w:rsidRDefault="008E4C56" w:rsidP="008E4C56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055A0">
        <w:rPr>
          <w:sz w:val="28"/>
          <w:szCs w:val="28"/>
        </w:rPr>
        <w:t>Яд опасен не только при заглатывании, но и при вдыхании, попадании на кожу, в глаза и даже на одежду.</w:t>
      </w:r>
    </w:p>
    <w:p w:rsidR="008E4C56" w:rsidRPr="004055A0" w:rsidRDefault="008E4C56" w:rsidP="008E4C56">
      <w:pPr>
        <w:pStyle w:val="a3"/>
        <w:spacing w:before="0" w:beforeAutospacing="0" w:after="0" w:afterAutospacing="0"/>
        <w:ind w:firstLine="357"/>
        <w:jc w:val="both"/>
        <w:rPr>
          <w:b/>
          <w:sz w:val="28"/>
          <w:szCs w:val="28"/>
        </w:rPr>
      </w:pPr>
      <w:r w:rsidRPr="004055A0">
        <w:rPr>
          <w:sz w:val="28"/>
          <w:szCs w:val="28"/>
        </w:rPr>
        <w:t xml:space="preserve"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</w:t>
      </w:r>
      <w:r w:rsidRPr="004055A0">
        <w:rPr>
          <w:b/>
          <w:sz w:val="28"/>
          <w:szCs w:val="28"/>
        </w:rPr>
        <w:t>Хранить медикаменты необходимо в местах недоступных для детей.</w:t>
      </w:r>
    </w:p>
    <w:p w:rsidR="008E4C56" w:rsidRPr="004055A0" w:rsidRDefault="008E4C56" w:rsidP="008E4C56">
      <w:pPr>
        <w:ind w:firstLine="357"/>
        <w:jc w:val="both"/>
        <w:rPr>
          <w:b/>
          <w:sz w:val="28"/>
          <w:szCs w:val="28"/>
        </w:rPr>
      </w:pPr>
      <w:r w:rsidRPr="004055A0">
        <w:rPr>
          <w:b/>
          <w:sz w:val="28"/>
          <w:szCs w:val="28"/>
        </w:rPr>
        <w:t>Неотложная помощь при острых отравлениях:</w:t>
      </w:r>
    </w:p>
    <w:p w:rsidR="008E4C56" w:rsidRPr="004055A0" w:rsidRDefault="008E4C56" w:rsidP="008E4C56">
      <w:pPr>
        <w:ind w:firstLine="357"/>
        <w:jc w:val="both"/>
        <w:rPr>
          <w:sz w:val="28"/>
          <w:szCs w:val="28"/>
        </w:rPr>
      </w:pPr>
      <w:r w:rsidRPr="004055A0">
        <w:rPr>
          <w:sz w:val="28"/>
          <w:szCs w:val="28"/>
        </w:rPr>
        <w:t>-при попадании ядовитого вещества в глаза их необходимо как можно быстрее промыть большим количеством воды;</w:t>
      </w:r>
    </w:p>
    <w:p w:rsidR="008E4C56" w:rsidRPr="004055A0" w:rsidRDefault="008E4C56" w:rsidP="008E4C56">
      <w:pPr>
        <w:ind w:firstLine="357"/>
        <w:jc w:val="both"/>
        <w:rPr>
          <w:sz w:val="28"/>
          <w:szCs w:val="28"/>
        </w:rPr>
      </w:pPr>
      <w:r w:rsidRPr="004055A0">
        <w:rPr>
          <w:sz w:val="28"/>
          <w:szCs w:val="28"/>
        </w:rPr>
        <w:t xml:space="preserve"> -при попадании токсического вещества на кожу ребёнка: нужно раздеть, кожу обмыть, не растирая теплой водой с мылом, затем просто теплой водой, надеть ребенку чистое белье;</w:t>
      </w:r>
    </w:p>
    <w:p w:rsidR="008E4C56" w:rsidRPr="004055A0" w:rsidRDefault="008E4C56" w:rsidP="008E4C56">
      <w:pPr>
        <w:ind w:firstLine="357"/>
        <w:jc w:val="both"/>
        <w:rPr>
          <w:sz w:val="28"/>
          <w:szCs w:val="28"/>
        </w:rPr>
      </w:pPr>
      <w:r w:rsidRPr="004055A0">
        <w:rPr>
          <w:sz w:val="28"/>
          <w:szCs w:val="28"/>
        </w:rPr>
        <w:t>-при ингаляционных отравлениях – необходимо вывести пострадавшего на свежий воздух;</w:t>
      </w:r>
    </w:p>
    <w:p w:rsidR="008E4C56" w:rsidRPr="004055A0" w:rsidRDefault="008E4C56" w:rsidP="008E4C56">
      <w:pPr>
        <w:ind w:firstLine="357"/>
        <w:jc w:val="both"/>
        <w:rPr>
          <w:sz w:val="28"/>
          <w:szCs w:val="28"/>
        </w:rPr>
      </w:pPr>
      <w:r w:rsidRPr="004055A0">
        <w:rPr>
          <w:sz w:val="28"/>
          <w:szCs w:val="28"/>
        </w:rPr>
        <w:t xml:space="preserve">-при попадании яда в организм через рот – нужно вызвать рвоту, перед тем, как вызвать рвоту пострадавшему дают выпить 200-500 мл воды (в зависимости от  возраста); противопоказания для стимуляции рвоты: бессознательное состояние пострадавшего, наличие судорог; после промывании желудка назначают </w:t>
      </w:r>
      <w:proofErr w:type="spellStart"/>
      <w:r w:rsidRPr="004055A0">
        <w:rPr>
          <w:sz w:val="28"/>
          <w:szCs w:val="28"/>
        </w:rPr>
        <w:t>энтеросорбенты</w:t>
      </w:r>
      <w:proofErr w:type="spellEnd"/>
      <w:r w:rsidRPr="004055A0">
        <w:rPr>
          <w:sz w:val="28"/>
          <w:szCs w:val="28"/>
        </w:rPr>
        <w:t xml:space="preserve"> (наиболее известный – «уголь активированный»).</w:t>
      </w:r>
    </w:p>
    <w:p w:rsidR="008E4C56" w:rsidRPr="008E4C56" w:rsidRDefault="008E4C56" w:rsidP="008E4C56">
      <w:pPr>
        <w:ind w:firstLine="357"/>
        <w:jc w:val="both"/>
        <w:rPr>
          <w:sz w:val="28"/>
          <w:szCs w:val="28"/>
        </w:rPr>
      </w:pPr>
      <w:r w:rsidRPr="004055A0">
        <w:rPr>
          <w:sz w:val="28"/>
          <w:szCs w:val="28"/>
        </w:rPr>
        <w:t>При отравлении или при подозрении на острое отравление лекарственными средствами и средствами бытовой химии необходимо как можно скорее обратиться за медицинской помощью. НЕ ЗАНИМАЙТЕСЬ САМОЛЕЧЕНИЕМ И САМОСПАСЕНИЕМ!</w:t>
      </w:r>
    </w:p>
    <w:p w:rsidR="008E4C56" w:rsidRPr="008E4C56" w:rsidRDefault="008E4C56" w:rsidP="008E4C5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055A0">
        <w:rPr>
          <w:b/>
          <w:color w:val="000000"/>
          <w:sz w:val="28"/>
          <w:szCs w:val="28"/>
        </w:rPr>
        <w:t>Утопления.</w:t>
      </w:r>
    </w:p>
    <w:p w:rsidR="008E4C56" w:rsidRPr="004055A0" w:rsidRDefault="008E4C56" w:rsidP="008E4C56">
      <w:pPr>
        <w:shd w:val="clear" w:color="auto" w:fill="FFFFFF"/>
        <w:ind w:firstLine="360"/>
        <w:jc w:val="both"/>
        <w:rPr>
          <w:b/>
          <w:color w:val="000000"/>
          <w:sz w:val="28"/>
          <w:szCs w:val="28"/>
        </w:rPr>
      </w:pPr>
      <w:r w:rsidRPr="004055A0">
        <w:rPr>
          <w:color w:val="000000"/>
          <w:sz w:val="28"/>
          <w:szCs w:val="28"/>
        </w:rPr>
        <w:t xml:space="preserve">В летние жаркие дни взрослые и дети устремляются к водоемам. Однако отдых на воде представляет собой определенную опасность. </w:t>
      </w:r>
      <w:r w:rsidRPr="004055A0">
        <w:rPr>
          <w:b/>
          <w:color w:val="000000"/>
          <w:sz w:val="28"/>
          <w:szCs w:val="28"/>
        </w:rPr>
        <w:t>Если взрослые гибнут в основном по собственной халатности, то гибель детей, как правило, на совести взрослых.</w:t>
      </w:r>
    </w:p>
    <w:p w:rsidR="008E4C56" w:rsidRPr="004055A0" w:rsidRDefault="008E4C56" w:rsidP="008E4C56">
      <w:pPr>
        <w:ind w:firstLine="360"/>
        <w:jc w:val="both"/>
        <w:rPr>
          <w:sz w:val="28"/>
          <w:szCs w:val="28"/>
        </w:rPr>
      </w:pPr>
      <w:r w:rsidRPr="004055A0">
        <w:rPr>
          <w:sz w:val="28"/>
          <w:szCs w:val="28"/>
        </w:rPr>
        <w:t>Отдыхая на воде необходимо соблюдать правила поведения и меры безопасности. Вода не прощает шалостей, поэтому следует всегда помнить о мерах безопасности:</w:t>
      </w:r>
    </w:p>
    <w:p w:rsidR="008E4C56" w:rsidRPr="004055A0" w:rsidRDefault="008E4C56" w:rsidP="008E4C56">
      <w:pPr>
        <w:ind w:firstLine="360"/>
        <w:jc w:val="both"/>
        <w:rPr>
          <w:i/>
          <w:sz w:val="28"/>
          <w:szCs w:val="28"/>
        </w:rPr>
      </w:pPr>
      <w:r w:rsidRPr="004055A0">
        <w:rPr>
          <w:i/>
          <w:sz w:val="28"/>
          <w:szCs w:val="28"/>
        </w:rPr>
        <w:t>-купание должно происходить только в разрешенных местах, на благоустроенных пляжах, где есть спасательные пункты и предусмотрены места для купания детей;</w:t>
      </w:r>
    </w:p>
    <w:p w:rsidR="008E4C56" w:rsidRPr="004055A0" w:rsidRDefault="008E4C56" w:rsidP="008E4C56">
      <w:pPr>
        <w:ind w:firstLine="360"/>
        <w:jc w:val="both"/>
        <w:rPr>
          <w:i/>
          <w:sz w:val="28"/>
          <w:szCs w:val="28"/>
        </w:rPr>
      </w:pPr>
      <w:r w:rsidRPr="004055A0">
        <w:rPr>
          <w:i/>
          <w:sz w:val="28"/>
          <w:szCs w:val="28"/>
        </w:rPr>
        <w:t>-нельзя оставлять одних детей без присмотра взрослых, как на берегу водоема, так и в воде. На детях должны быть устройства, поддерживающие плавучесть (круги, жилеты), как во время купания, так и рядом с водой;</w:t>
      </w:r>
    </w:p>
    <w:p w:rsidR="008E4C56" w:rsidRPr="004055A0" w:rsidRDefault="008E4C56" w:rsidP="008E4C56">
      <w:pPr>
        <w:ind w:firstLine="360"/>
        <w:jc w:val="both"/>
        <w:rPr>
          <w:i/>
          <w:sz w:val="28"/>
          <w:szCs w:val="28"/>
        </w:rPr>
      </w:pPr>
      <w:r w:rsidRPr="004055A0">
        <w:rPr>
          <w:i/>
          <w:sz w:val="28"/>
          <w:szCs w:val="28"/>
        </w:rPr>
        <w:t xml:space="preserve">-не разрешайте устраивать детям игры в воде, связанные с нырянием и захватом ног и рук </w:t>
      </w:r>
      <w:proofErr w:type="gramStart"/>
      <w:r w:rsidRPr="004055A0">
        <w:rPr>
          <w:i/>
          <w:sz w:val="28"/>
          <w:szCs w:val="28"/>
        </w:rPr>
        <w:t>купающегося</w:t>
      </w:r>
      <w:proofErr w:type="gramEnd"/>
      <w:r w:rsidRPr="004055A0">
        <w:rPr>
          <w:i/>
          <w:sz w:val="28"/>
          <w:szCs w:val="28"/>
        </w:rPr>
        <w:t>;</w:t>
      </w:r>
    </w:p>
    <w:p w:rsidR="008E4C56" w:rsidRPr="004055A0" w:rsidRDefault="008E4C56" w:rsidP="008E4C56">
      <w:pPr>
        <w:ind w:firstLine="360"/>
        <w:jc w:val="both"/>
        <w:rPr>
          <w:i/>
          <w:sz w:val="28"/>
          <w:szCs w:val="28"/>
        </w:rPr>
      </w:pPr>
      <w:r w:rsidRPr="004055A0">
        <w:rPr>
          <w:i/>
          <w:sz w:val="28"/>
          <w:szCs w:val="28"/>
        </w:rPr>
        <w:lastRenderedPageBreak/>
        <w:t xml:space="preserve">-детям, не достигшим 16 лет, рекомендуется кататься на лодках только вместе </w:t>
      </w:r>
      <w:proofErr w:type="gramStart"/>
      <w:r w:rsidRPr="004055A0">
        <w:rPr>
          <w:i/>
          <w:sz w:val="28"/>
          <w:szCs w:val="28"/>
        </w:rPr>
        <w:t>со</w:t>
      </w:r>
      <w:proofErr w:type="gramEnd"/>
      <w:r w:rsidRPr="004055A0">
        <w:rPr>
          <w:i/>
          <w:sz w:val="28"/>
          <w:szCs w:val="28"/>
        </w:rPr>
        <w:t xml:space="preserve"> взрослыми. Находясь на лодке опасно пересаживаться, садиться на борта, перегружать лодку сверх установленной нормы. Нахождение ребенка на лодке допускается только в спасательном жилете; </w:t>
      </w:r>
    </w:p>
    <w:p w:rsidR="008E4C56" w:rsidRPr="004055A0" w:rsidRDefault="008E4C56" w:rsidP="008E4C56">
      <w:pPr>
        <w:ind w:firstLine="360"/>
        <w:jc w:val="both"/>
        <w:rPr>
          <w:i/>
          <w:sz w:val="28"/>
          <w:szCs w:val="28"/>
        </w:rPr>
      </w:pPr>
      <w:r w:rsidRPr="004055A0">
        <w:rPr>
          <w:i/>
          <w:sz w:val="28"/>
          <w:szCs w:val="28"/>
        </w:rPr>
        <w:t>-не рекомендуется купаться ранее, чем через полтора - два часа после еды;</w:t>
      </w:r>
    </w:p>
    <w:p w:rsidR="008E4C56" w:rsidRPr="004055A0" w:rsidRDefault="008E4C56" w:rsidP="008E4C56">
      <w:pPr>
        <w:ind w:firstLine="360"/>
        <w:jc w:val="both"/>
        <w:rPr>
          <w:i/>
          <w:sz w:val="28"/>
          <w:szCs w:val="28"/>
        </w:rPr>
      </w:pPr>
      <w:r w:rsidRPr="004055A0">
        <w:rPr>
          <w:i/>
          <w:sz w:val="28"/>
          <w:szCs w:val="28"/>
        </w:rPr>
        <w:t>-температура воды при купании должна быть не ниже 19 градусов, находиться в ней рекомендуется не более 15 минут. Длительное пребывание в воде, особенно холодной, может привести к переохлаждению тела и вызвать судороги;</w:t>
      </w:r>
    </w:p>
    <w:p w:rsidR="008E4C56" w:rsidRPr="004055A0" w:rsidRDefault="008E4C56" w:rsidP="008E4C56">
      <w:pPr>
        <w:ind w:firstLine="357"/>
        <w:jc w:val="both"/>
        <w:rPr>
          <w:i/>
          <w:sz w:val="28"/>
          <w:szCs w:val="28"/>
        </w:rPr>
      </w:pPr>
      <w:r w:rsidRPr="004055A0">
        <w:rPr>
          <w:i/>
          <w:sz w:val="28"/>
          <w:szCs w:val="28"/>
        </w:rPr>
        <w:t>-не разрешается нырять в незнакомых местах, прыгать в воду с мостов, пристаней, подплывать к близко проходящим лодкам, катамаранам, парусникам и другим плавательным средствам.</w:t>
      </w:r>
    </w:p>
    <w:p w:rsidR="008E4C56" w:rsidRPr="004055A0" w:rsidRDefault="008E4C56" w:rsidP="008E4C56">
      <w:pPr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4055A0">
        <w:rPr>
          <w:color w:val="111111"/>
          <w:sz w:val="28"/>
          <w:szCs w:val="28"/>
          <w:shd w:val="clear" w:color="auto" w:fill="FFFFFF"/>
        </w:rPr>
        <w:t>Еще один момент, на котором стоит остановиться – это бочки и ванны с водой, искусственные водоемы, бассейны во дворах. Здесь особое внимание и тревогу вызывают маленькие дети. Буквально нескольких минут достаточно, чтобы ребенок дошкольного возраста, попав в воду, захлебнулся.</w:t>
      </w:r>
    </w:p>
    <w:p w:rsidR="008E4C56" w:rsidRPr="004055A0" w:rsidRDefault="008E4C56" w:rsidP="008E4C56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4055A0">
        <w:rPr>
          <w:b/>
          <w:sz w:val="28"/>
          <w:szCs w:val="28"/>
        </w:rPr>
        <w:t>Ожоги и гибель на пожарах.</w:t>
      </w:r>
    </w:p>
    <w:p w:rsidR="008E4C56" w:rsidRPr="004055A0" w:rsidRDefault="008E4C56" w:rsidP="008E4C5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55A0">
        <w:rPr>
          <w:sz w:val="28"/>
          <w:szCs w:val="28"/>
        </w:rPr>
        <w:t>В повседневной жизни дети регулярно оказываются подверженными воздействию пламени и горячей воды. К числу термических повреждений относятся ожоги в результате пожаров в доме, ожоги от прикосновения и обваривания. Последние относятся к числу травм, которые вызывают наибольшие страдания и боль, и могут привести к обезображиванию и инвалидности. Оставленная на плите горячая пища, чай на столе – все это оборачивается серьезными травмами для детей. В отношении термических повреждений дети особенно уязвимы. Они не осознают опасности и риски, связанные с горячими жидкостями, поверхностями, пламенем. Поскольку кожа у ребенка тоньше, а защитные рефлексы медленнее, чем у взрослого человека, ожоги могут быть глубокими, требовать длительного лечения, а иногда и не совместимые с жизнью.</w:t>
      </w:r>
    </w:p>
    <w:p w:rsidR="008E4C56" w:rsidRPr="004055A0" w:rsidRDefault="008E4C56" w:rsidP="008E4C56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4055A0">
        <w:rPr>
          <w:i/>
          <w:sz w:val="28"/>
          <w:szCs w:val="28"/>
        </w:rPr>
        <w:t xml:space="preserve">Следует соблюдать меры безопасности: </w:t>
      </w:r>
    </w:p>
    <w:p w:rsidR="008E4C56" w:rsidRPr="004055A0" w:rsidRDefault="008E4C56" w:rsidP="008E4C56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4055A0">
        <w:rPr>
          <w:i/>
          <w:sz w:val="28"/>
          <w:szCs w:val="28"/>
        </w:rPr>
        <w:t>- не ставьте на край стола (плиты) чашки с горячим чаем, тарелки с супом, кастрюли и сковородки, потому что ребенок может опрокинуть это на себя;</w:t>
      </w:r>
    </w:p>
    <w:p w:rsidR="008E4C56" w:rsidRPr="004055A0" w:rsidRDefault="008E4C56" w:rsidP="008E4C56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4055A0">
        <w:rPr>
          <w:i/>
          <w:sz w:val="28"/>
          <w:szCs w:val="28"/>
        </w:rPr>
        <w:t xml:space="preserve">- если вы сидите за столом и держите на руках ребенка, будьте вдвойне осторожны, малыш может потянуть на себя скатерть или схватить то, что находится в зоне его доступа; </w:t>
      </w:r>
    </w:p>
    <w:p w:rsidR="008E4C56" w:rsidRPr="004055A0" w:rsidRDefault="008E4C56" w:rsidP="008E4C56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4055A0">
        <w:rPr>
          <w:i/>
          <w:sz w:val="28"/>
          <w:szCs w:val="28"/>
        </w:rPr>
        <w:t>- ребенок не должен находиться вблизи огня при приготовлении шашлыка, сжигании мусора;</w:t>
      </w:r>
    </w:p>
    <w:p w:rsidR="008E4C56" w:rsidRPr="004055A0" w:rsidRDefault="008E4C56" w:rsidP="008E4C56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4055A0">
        <w:rPr>
          <w:i/>
          <w:sz w:val="28"/>
          <w:szCs w:val="28"/>
        </w:rPr>
        <w:t>- держите  детей подальше от горячей плиты, пищи, утюга и других нагревательных приборов;</w:t>
      </w:r>
    </w:p>
    <w:p w:rsidR="008E4C56" w:rsidRPr="004055A0" w:rsidRDefault="008E4C56" w:rsidP="008E4C56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4055A0">
        <w:rPr>
          <w:i/>
          <w:sz w:val="28"/>
          <w:szCs w:val="28"/>
        </w:rPr>
        <w:t>- откручиваете ручки конфорок, чтобы дети не могли до них достать;</w:t>
      </w:r>
    </w:p>
    <w:p w:rsidR="008E4C56" w:rsidRPr="004055A0" w:rsidRDefault="008E4C56" w:rsidP="008E4C56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4055A0">
        <w:rPr>
          <w:i/>
          <w:sz w:val="28"/>
          <w:szCs w:val="28"/>
        </w:rPr>
        <w:t>- держите детей подальше от открытого огня, пламени свечи, костров, каминов;</w:t>
      </w:r>
    </w:p>
    <w:p w:rsidR="008E4C56" w:rsidRPr="004055A0" w:rsidRDefault="008E4C56" w:rsidP="008E4C56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4055A0">
        <w:rPr>
          <w:i/>
          <w:sz w:val="28"/>
          <w:szCs w:val="28"/>
        </w:rPr>
        <w:lastRenderedPageBreak/>
        <w:t>- прячьте от детей легковоспламеняющиеся жидкости, спички, свечи, зажигалки, бенгальские огни и другую пиротехническую продукцию</w:t>
      </w:r>
    </w:p>
    <w:p w:rsidR="008E4C56" w:rsidRPr="004055A0" w:rsidRDefault="008E4C56" w:rsidP="008E4C5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055A0">
        <w:rPr>
          <w:b/>
          <w:sz w:val="28"/>
          <w:szCs w:val="28"/>
        </w:rPr>
        <w:t>Катание на велосипедах.</w:t>
      </w:r>
    </w:p>
    <w:p w:rsidR="008E4C56" w:rsidRPr="004055A0" w:rsidRDefault="008E4C56" w:rsidP="008E4C56">
      <w:pPr>
        <w:jc w:val="both"/>
        <w:rPr>
          <w:bCs/>
          <w:sz w:val="28"/>
          <w:szCs w:val="28"/>
        </w:rPr>
      </w:pPr>
      <w:r w:rsidRPr="004055A0">
        <w:rPr>
          <w:bCs/>
          <w:sz w:val="28"/>
          <w:szCs w:val="28"/>
        </w:rPr>
        <w:t xml:space="preserve">Граждане нашего </w:t>
      </w:r>
      <w:r>
        <w:rPr>
          <w:bCs/>
          <w:sz w:val="28"/>
          <w:szCs w:val="28"/>
        </w:rPr>
        <w:t>города</w:t>
      </w:r>
      <w:r w:rsidRPr="004055A0">
        <w:rPr>
          <w:bCs/>
          <w:sz w:val="28"/>
          <w:szCs w:val="28"/>
        </w:rPr>
        <w:t xml:space="preserve"> активно пользуются таким средством передвижения, как ВЕЛОСИПЕДЫ.</w:t>
      </w:r>
    </w:p>
    <w:p w:rsidR="008E4C56" w:rsidRPr="004055A0" w:rsidRDefault="008E4C56" w:rsidP="008E4C56">
      <w:pPr>
        <w:jc w:val="both"/>
        <w:rPr>
          <w:bCs/>
          <w:sz w:val="28"/>
          <w:szCs w:val="28"/>
        </w:rPr>
      </w:pPr>
      <w:r w:rsidRPr="004055A0">
        <w:rPr>
          <w:bCs/>
          <w:sz w:val="28"/>
          <w:szCs w:val="28"/>
        </w:rPr>
        <w:tab/>
        <w:t xml:space="preserve">Данный вид транспортного средства с приходом весны   приобретает свою популярность. Все чаще можно увидеть подростков, которые так и норовят нарушить правила дорожного движения.  Поэтому, уважаемые родители, еще раз  повторите со своими детьми правила дорожного движения при езде на велосипеде и проверьте его техническое состояние.  </w:t>
      </w:r>
    </w:p>
    <w:p w:rsidR="008E4C56" w:rsidRPr="004055A0" w:rsidRDefault="008E4C56" w:rsidP="008E4C56">
      <w:pPr>
        <w:jc w:val="both"/>
        <w:rPr>
          <w:i/>
          <w:sz w:val="28"/>
          <w:szCs w:val="28"/>
        </w:rPr>
      </w:pPr>
      <w:r w:rsidRPr="004055A0">
        <w:rPr>
          <w:b/>
          <w:bCs/>
          <w:i/>
          <w:sz w:val="28"/>
          <w:szCs w:val="28"/>
        </w:rPr>
        <w:t>Согласно ПДД Беларуси, велосипедисту нельзя:</w:t>
      </w:r>
    </w:p>
    <w:p w:rsidR="008E4C56" w:rsidRPr="004055A0" w:rsidRDefault="008E4C56" w:rsidP="008E4C56">
      <w:pPr>
        <w:jc w:val="both"/>
        <w:rPr>
          <w:i/>
          <w:sz w:val="28"/>
          <w:szCs w:val="28"/>
        </w:rPr>
      </w:pPr>
      <w:r w:rsidRPr="004055A0">
        <w:rPr>
          <w:i/>
          <w:sz w:val="28"/>
          <w:szCs w:val="28"/>
        </w:rPr>
        <w:t xml:space="preserve">Использовать </w:t>
      </w:r>
      <w:r w:rsidRPr="004055A0">
        <w:rPr>
          <w:bCs/>
          <w:i/>
          <w:sz w:val="28"/>
          <w:szCs w:val="28"/>
        </w:rPr>
        <w:t>неисправные</w:t>
      </w:r>
      <w:r w:rsidRPr="004055A0">
        <w:rPr>
          <w:i/>
          <w:sz w:val="28"/>
          <w:szCs w:val="28"/>
        </w:rPr>
        <w:t> </w:t>
      </w:r>
      <w:r w:rsidRPr="004055A0">
        <w:rPr>
          <w:bCs/>
          <w:i/>
          <w:sz w:val="28"/>
          <w:szCs w:val="28"/>
        </w:rPr>
        <w:t>велосипеды</w:t>
      </w:r>
      <w:r w:rsidRPr="004055A0">
        <w:rPr>
          <w:i/>
          <w:sz w:val="28"/>
          <w:szCs w:val="28"/>
        </w:rPr>
        <w:t> (руль, тормоза), а в темное время суток — </w:t>
      </w:r>
      <w:r w:rsidRPr="004055A0">
        <w:rPr>
          <w:bCs/>
          <w:i/>
          <w:sz w:val="28"/>
          <w:szCs w:val="28"/>
        </w:rPr>
        <w:t>велосипеды</w:t>
      </w:r>
      <w:r w:rsidRPr="004055A0">
        <w:rPr>
          <w:i/>
          <w:sz w:val="28"/>
          <w:szCs w:val="28"/>
        </w:rPr>
        <w:t> без работающих фонарей (белого света впереди и красного света сзади).</w:t>
      </w:r>
    </w:p>
    <w:p w:rsidR="008E4C56" w:rsidRPr="004055A0" w:rsidRDefault="008E4C56" w:rsidP="008E4C56">
      <w:pPr>
        <w:jc w:val="both"/>
        <w:rPr>
          <w:i/>
          <w:sz w:val="28"/>
          <w:szCs w:val="28"/>
        </w:rPr>
      </w:pPr>
      <w:r w:rsidRPr="004055A0">
        <w:rPr>
          <w:bCs/>
          <w:i/>
          <w:sz w:val="28"/>
          <w:szCs w:val="28"/>
        </w:rPr>
        <w:t>Ездить</w:t>
      </w:r>
      <w:r w:rsidRPr="004055A0">
        <w:rPr>
          <w:i/>
          <w:sz w:val="28"/>
          <w:szCs w:val="28"/>
        </w:rPr>
        <w:t> по проезжей части детям младше 14 лет без сопровождения взрослых.</w:t>
      </w:r>
    </w:p>
    <w:p w:rsidR="008E4C56" w:rsidRPr="004055A0" w:rsidRDefault="008E4C56" w:rsidP="008E4C56">
      <w:pPr>
        <w:jc w:val="both"/>
        <w:rPr>
          <w:i/>
          <w:sz w:val="28"/>
          <w:szCs w:val="28"/>
        </w:rPr>
      </w:pPr>
      <w:r w:rsidRPr="004055A0">
        <w:rPr>
          <w:bCs/>
          <w:i/>
          <w:sz w:val="28"/>
          <w:szCs w:val="28"/>
        </w:rPr>
        <w:t>Ездить</w:t>
      </w:r>
      <w:r w:rsidRPr="004055A0">
        <w:rPr>
          <w:i/>
          <w:sz w:val="28"/>
          <w:szCs w:val="28"/>
        </w:rPr>
        <w:t> пьяным или под воздействием наркотиков.</w:t>
      </w:r>
    </w:p>
    <w:p w:rsidR="008E4C56" w:rsidRPr="004055A0" w:rsidRDefault="008E4C56" w:rsidP="008E4C56">
      <w:pPr>
        <w:jc w:val="both"/>
        <w:rPr>
          <w:i/>
          <w:sz w:val="28"/>
          <w:szCs w:val="28"/>
        </w:rPr>
      </w:pPr>
      <w:r w:rsidRPr="004055A0">
        <w:rPr>
          <w:i/>
          <w:sz w:val="28"/>
          <w:szCs w:val="28"/>
        </w:rPr>
        <w:t>Пользоваться во время езды телефоном, если это нельзя делать без помощи рук.</w:t>
      </w:r>
    </w:p>
    <w:p w:rsidR="008E4C56" w:rsidRPr="004055A0" w:rsidRDefault="008E4C56" w:rsidP="008E4C56">
      <w:pPr>
        <w:jc w:val="both"/>
        <w:rPr>
          <w:i/>
          <w:sz w:val="28"/>
          <w:szCs w:val="28"/>
        </w:rPr>
      </w:pPr>
      <w:r w:rsidRPr="004055A0">
        <w:rPr>
          <w:i/>
          <w:sz w:val="28"/>
          <w:szCs w:val="28"/>
        </w:rPr>
        <w:t>Ездить, не держась за руль или не держа ноги на педалях.</w:t>
      </w:r>
    </w:p>
    <w:p w:rsidR="008E4C56" w:rsidRPr="004055A0" w:rsidRDefault="008E4C56" w:rsidP="008E4C56">
      <w:pPr>
        <w:jc w:val="both"/>
        <w:rPr>
          <w:i/>
          <w:sz w:val="28"/>
          <w:szCs w:val="28"/>
        </w:rPr>
      </w:pPr>
      <w:r w:rsidRPr="004055A0">
        <w:rPr>
          <w:i/>
          <w:sz w:val="28"/>
          <w:szCs w:val="28"/>
        </w:rPr>
        <w:t>Перевозить пассажиров. Детей до 7 лет на дополнительном специально оборудованном сидении — можно.</w:t>
      </w:r>
    </w:p>
    <w:p w:rsidR="008E4C56" w:rsidRPr="004055A0" w:rsidRDefault="008E4C56" w:rsidP="008E4C56">
      <w:pPr>
        <w:ind w:left="-15" w:right="-5" w:firstLine="723"/>
        <w:jc w:val="both"/>
        <w:rPr>
          <w:sz w:val="28"/>
          <w:szCs w:val="28"/>
        </w:rPr>
      </w:pPr>
      <w:r w:rsidRPr="004055A0">
        <w:rPr>
          <w:sz w:val="28"/>
          <w:szCs w:val="28"/>
        </w:rPr>
        <w:t xml:space="preserve">ДЕЙСТВУЮЩЕЕ ЗАКОНОДАТЕЛЬСТВО ПРЕДУСМАТРИВАЕТ РАЗЛИЧНЫЕ МЕРЫ ОТВЕТСТВЕННОСТИ РОДИТЕЛЕЙ И ЛИЦ </w:t>
      </w:r>
      <w:proofErr w:type="gramStart"/>
      <w:r w:rsidRPr="004055A0">
        <w:rPr>
          <w:sz w:val="28"/>
          <w:szCs w:val="28"/>
        </w:rPr>
        <w:t>ИХ</w:t>
      </w:r>
      <w:proofErr w:type="gramEnd"/>
      <w:r w:rsidRPr="004055A0">
        <w:rPr>
          <w:sz w:val="28"/>
          <w:szCs w:val="28"/>
        </w:rPr>
        <w:t xml:space="preserve"> ЗАМЕНЯЮЩИХ ЗА НЕНАДЛЕЖАЩЕЕ ВОСПИТАНИЕ</w:t>
      </w:r>
    </w:p>
    <w:p w:rsidR="008E4C56" w:rsidRPr="004055A0" w:rsidRDefault="008E4C56" w:rsidP="008E4C56">
      <w:pPr>
        <w:ind w:left="703" w:hanging="10"/>
        <w:jc w:val="both"/>
        <w:rPr>
          <w:sz w:val="28"/>
          <w:szCs w:val="28"/>
        </w:rPr>
      </w:pPr>
      <w:r w:rsidRPr="004055A0">
        <w:rPr>
          <w:b/>
          <w:sz w:val="28"/>
          <w:szCs w:val="28"/>
        </w:rPr>
        <w:t>Семейно-правовая ответственность.</w:t>
      </w:r>
    </w:p>
    <w:p w:rsidR="008E4C56" w:rsidRPr="004055A0" w:rsidRDefault="008E4C56" w:rsidP="008E4C56">
      <w:pPr>
        <w:ind w:left="-15" w:right="-5" w:firstLine="708"/>
        <w:jc w:val="both"/>
        <w:rPr>
          <w:sz w:val="28"/>
          <w:szCs w:val="28"/>
        </w:rPr>
      </w:pPr>
      <w:r w:rsidRPr="004055A0">
        <w:rPr>
          <w:sz w:val="28"/>
          <w:szCs w:val="28"/>
        </w:rPr>
        <w:t xml:space="preserve">Родители обязаны заботиться о физическом, духовном и нравственном развитии детей, об их здоровье, образовании и подготовке к самостоятельной жизни в обществе (ст. 75 Кодекса Республики Беларусь о браке и семье). </w:t>
      </w:r>
    </w:p>
    <w:p w:rsidR="008E4C56" w:rsidRPr="004055A0" w:rsidRDefault="008E4C56" w:rsidP="008E4C56">
      <w:pPr>
        <w:ind w:left="-15" w:right="-5" w:firstLine="708"/>
        <w:jc w:val="both"/>
        <w:rPr>
          <w:sz w:val="28"/>
          <w:szCs w:val="28"/>
        </w:rPr>
      </w:pPr>
      <w:r w:rsidRPr="004055A0">
        <w:rPr>
          <w:sz w:val="28"/>
          <w:szCs w:val="28"/>
        </w:rPr>
        <w:t xml:space="preserve">Родители несут ответственность за ненадлежащее воспитание и содержание детей. Воспитание и содержание ребенка признаются ненадлежащими, если не обеспечиваются права и законные интересы ребенка, в том числе, если ребенок находится в социально опасном положении (ст. 67 Кодекса Республики Беларусь о браке и семье). </w:t>
      </w:r>
    </w:p>
    <w:p w:rsidR="008E4C56" w:rsidRPr="004055A0" w:rsidRDefault="008E4C56" w:rsidP="008E4C56">
      <w:pPr>
        <w:ind w:left="-15" w:firstLine="15"/>
        <w:jc w:val="both"/>
        <w:rPr>
          <w:b/>
          <w:sz w:val="28"/>
          <w:szCs w:val="28"/>
        </w:rPr>
      </w:pPr>
      <w:r w:rsidRPr="004055A0">
        <w:rPr>
          <w:b/>
          <w:sz w:val="28"/>
          <w:szCs w:val="28"/>
        </w:rPr>
        <w:t>Административная ответственность</w:t>
      </w:r>
    </w:p>
    <w:p w:rsidR="008E4C56" w:rsidRPr="004055A0" w:rsidRDefault="008E4C56" w:rsidP="008E4C56">
      <w:pPr>
        <w:ind w:left="-15" w:firstLine="698"/>
        <w:jc w:val="both"/>
        <w:rPr>
          <w:sz w:val="28"/>
          <w:szCs w:val="28"/>
        </w:rPr>
      </w:pPr>
      <w:r w:rsidRPr="004055A0">
        <w:rPr>
          <w:sz w:val="28"/>
          <w:szCs w:val="28"/>
        </w:rPr>
        <w:t>В Кодексе Республики Беларусь об административных правонарушениях от 6 января 2021 г. № 91-З определена административная ответственность законных представителей за невыполнение обязанностей по воспитанию детей и за вовлечение несовершеннолетнего в антиобщественное поведение.</w:t>
      </w:r>
    </w:p>
    <w:p w:rsidR="008E4C56" w:rsidRPr="004055A0" w:rsidRDefault="008E4C56" w:rsidP="008E4C56">
      <w:pPr>
        <w:ind w:left="-15" w:firstLine="698"/>
        <w:jc w:val="both"/>
        <w:rPr>
          <w:i/>
          <w:sz w:val="28"/>
          <w:szCs w:val="28"/>
          <w:u w:val="single"/>
        </w:rPr>
      </w:pPr>
      <w:r w:rsidRPr="004055A0">
        <w:rPr>
          <w:i/>
          <w:sz w:val="28"/>
          <w:szCs w:val="28"/>
          <w:u w:val="single"/>
        </w:rPr>
        <w:t>Ст.10.3. Невыполнение обязанностей по воспитанию детей.</w:t>
      </w:r>
    </w:p>
    <w:p w:rsidR="008E4C56" w:rsidRPr="004055A0" w:rsidRDefault="008E4C56" w:rsidP="008E4C56">
      <w:pPr>
        <w:ind w:left="-15" w:firstLine="698"/>
        <w:jc w:val="both"/>
        <w:rPr>
          <w:sz w:val="28"/>
          <w:szCs w:val="28"/>
        </w:rPr>
      </w:pPr>
      <w:r w:rsidRPr="004055A0">
        <w:rPr>
          <w:sz w:val="28"/>
          <w:szCs w:val="28"/>
        </w:rPr>
        <w:t xml:space="preserve">ч.1. Невыполнение родителями или лицами, их заменяющими, обязанностей по воспитанию детей, повлекшее совершение несовершеннолетним деяния, содержащего признаки административного правонарушения либо преступления, но не достигшим ко времени </w:t>
      </w:r>
      <w:r w:rsidRPr="004055A0">
        <w:rPr>
          <w:sz w:val="28"/>
          <w:szCs w:val="28"/>
        </w:rPr>
        <w:lastRenderedPageBreak/>
        <w:t xml:space="preserve">совершения такого деяния возраста, с которого наступает административная или уголовная ответственность за совершенное деяние, – </w:t>
      </w:r>
    </w:p>
    <w:p w:rsidR="008E4C56" w:rsidRPr="004055A0" w:rsidRDefault="008E4C56" w:rsidP="008E4C56">
      <w:pPr>
        <w:ind w:left="-15" w:firstLine="698"/>
        <w:jc w:val="both"/>
        <w:rPr>
          <w:sz w:val="28"/>
          <w:szCs w:val="28"/>
        </w:rPr>
      </w:pPr>
      <w:r w:rsidRPr="004055A0">
        <w:rPr>
          <w:sz w:val="28"/>
          <w:szCs w:val="28"/>
        </w:rPr>
        <w:t xml:space="preserve">влечет наложение штрафа в размере до десяти базовых величин. </w:t>
      </w:r>
    </w:p>
    <w:p w:rsidR="008E4C56" w:rsidRPr="004055A0" w:rsidRDefault="008E4C56" w:rsidP="008E4C56">
      <w:pPr>
        <w:ind w:left="-15" w:firstLine="698"/>
        <w:jc w:val="both"/>
        <w:rPr>
          <w:sz w:val="28"/>
          <w:szCs w:val="28"/>
        </w:rPr>
      </w:pPr>
      <w:proofErr w:type="gramStart"/>
      <w:r w:rsidRPr="004055A0">
        <w:rPr>
          <w:sz w:val="28"/>
          <w:szCs w:val="28"/>
        </w:rPr>
        <w:t>ч</w:t>
      </w:r>
      <w:proofErr w:type="gramEnd"/>
      <w:r w:rsidRPr="004055A0">
        <w:rPr>
          <w:sz w:val="28"/>
          <w:szCs w:val="28"/>
        </w:rPr>
        <w:t xml:space="preserve">.2. Невыполнение родителями или лицами, их заменяющими,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– </w:t>
      </w:r>
    </w:p>
    <w:p w:rsidR="008E4C56" w:rsidRPr="004055A0" w:rsidRDefault="008E4C56" w:rsidP="008E4C56">
      <w:pPr>
        <w:ind w:left="-15" w:firstLine="698"/>
        <w:jc w:val="both"/>
        <w:rPr>
          <w:sz w:val="28"/>
          <w:szCs w:val="28"/>
        </w:rPr>
      </w:pPr>
      <w:r w:rsidRPr="004055A0">
        <w:rPr>
          <w:sz w:val="28"/>
          <w:szCs w:val="28"/>
        </w:rPr>
        <w:t>влечет наложение штрафа в размере до двух базовых величин.</w:t>
      </w:r>
    </w:p>
    <w:p w:rsidR="008E4C56" w:rsidRPr="004055A0" w:rsidRDefault="008E4C56" w:rsidP="008E4C56">
      <w:pPr>
        <w:ind w:left="-15" w:firstLine="698"/>
        <w:jc w:val="both"/>
        <w:rPr>
          <w:i/>
          <w:sz w:val="28"/>
          <w:szCs w:val="28"/>
          <w:u w:val="single"/>
        </w:rPr>
      </w:pPr>
      <w:r w:rsidRPr="004055A0">
        <w:rPr>
          <w:i/>
          <w:sz w:val="28"/>
          <w:szCs w:val="28"/>
          <w:u w:val="single"/>
        </w:rPr>
        <w:t>Статья 19.4. Вовлечение несовершеннолетнего в антиобщественное поведение.</w:t>
      </w:r>
    </w:p>
    <w:p w:rsidR="008E4C56" w:rsidRPr="004055A0" w:rsidRDefault="008E4C56" w:rsidP="008E4C56">
      <w:pPr>
        <w:ind w:left="-15" w:firstLine="698"/>
        <w:jc w:val="both"/>
        <w:rPr>
          <w:sz w:val="28"/>
          <w:szCs w:val="28"/>
        </w:rPr>
      </w:pPr>
      <w:proofErr w:type="gramStart"/>
      <w:r w:rsidRPr="004055A0">
        <w:rPr>
          <w:sz w:val="28"/>
          <w:szCs w:val="28"/>
        </w:rPr>
        <w:t>Вовлечение несовершеннолетнего в антиобщественное поведение путем покупки для него алкогольных, слабоалкогольных напитков или пива, а также иное вовлечение лицом, достигшим возраста восемнадцати лет, заведомо несовершеннолетнего в употребление алкогольных, слабоалкогольных напитков или пива либо в немедицинское употребление сильнодействующих или других одурманивающих веществ, а равно вовлечение несовершеннолетнего в участие в собрании, митинге, уличном шествии, демонстрации, пикетировании, ином массовом мероприятии, проводимых с нарушением</w:t>
      </w:r>
      <w:proofErr w:type="gramEnd"/>
      <w:r w:rsidRPr="004055A0">
        <w:rPr>
          <w:sz w:val="28"/>
          <w:szCs w:val="28"/>
        </w:rPr>
        <w:t xml:space="preserve"> установленного порядка, – </w:t>
      </w:r>
    </w:p>
    <w:p w:rsidR="008E4C56" w:rsidRPr="004055A0" w:rsidRDefault="008E4C56" w:rsidP="008E4C56">
      <w:pPr>
        <w:ind w:left="-15" w:firstLine="698"/>
        <w:jc w:val="both"/>
        <w:rPr>
          <w:sz w:val="28"/>
          <w:szCs w:val="28"/>
        </w:rPr>
      </w:pPr>
      <w:r w:rsidRPr="004055A0">
        <w:rPr>
          <w:sz w:val="28"/>
          <w:szCs w:val="28"/>
        </w:rPr>
        <w:t>влекут наложение штрафа в размере от пяти до тридцати базовых величин.</w:t>
      </w:r>
    </w:p>
    <w:p w:rsidR="008E4C56" w:rsidRPr="004055A0" w:rsidRDefault="008E4C56" w:rsidP="008E4C56">
      <w:pPr>
        <w:ind w:left="-15" w:right="-5"/>
        <w:jc w:val="both"/>
        <w:rPr>
          <w:i/>
          <w:sz w:val="28"/>
          <w:szCs w:val="28"/>
          <w:u w:val="single"/>
        </w:rPr>
      </w:pPr>
      <w:r w:rsidRPr="004055A0">
        <w:rPr>
          <w:sz w:val="28"/>
          <w:szCs w:val="28"/>
        </w:rPr>
        <w:tab/>
      </w:r>
      <w:r w:rsidRPr="004055A0">
        <w:rPr>
          <w:sz w:val="28"/>
          <w:szCs w:val="28"/>
        </w:rPr>
        <w:tab/>
      </w:r>
      <w:r w:rsidRPr="004055A0">
        <w:rPr>
          <w:i/>
          <w:sz w:val="28"/>
          <w:szCs w:val="28"/>
          <w:u w:val="single"/>
        </w:rPr>
        <w:t>Статья 10.1. Умышленное причинение телесного повреждения и иные насильственные действия либо нарушение защитного предписания.</w:t>
      </w:r>
    </w:p>
    <w:p w:rsidR="008E4C56" w:rsidRPr="004055A0" w:rsidRDefault="008E4C56" w:rsidP="008E4C56">
      <w:pPr>
        <w:ind w:left="-15" w:right="-5" w:firstLine="723"/>
        <w:jc w:val="both"/>
        <w:rPr>
          <w:sz w:val="28"/>
          <w:szCs w:val="28"/>
        </w:rPr>
      </w:pPr>
      <w:proofErr w:type="gramStart"/>
      <w:r w:rsidRPr="004055A0">
        <w:rPr>
          <w:sz w:val="28"/>
          <w:szCs w:val="28"/>
        </w:rPr>
        <w:t>ч</w:t>
      </w:r>
      <w:proofErr w:type="gramEnd"/>
      <w:r w:rsidRPr="004055A0">
        <w:rPr>
          <w:sz w:val="28"/>
          <w:szCs w:val="28"/>
        </w:rPr>
        <w:t xml:space="preserve">.1. Умышленное причинение телесного повреждения, не повлекшего кратковременного расстройства здоровья или незначительной стойкой утраты трудоспособности, – </w:t>
      </w:r>
    </w:p>
    <w:p w:rsidR="008E4C56" w:rsidRPr="004055A0" w:rsidRDefault="008E4C56" w:rsidP="008E4C56">
      <w:pPr>
        <w:ind w:left="-15" w:right="-5" w:firstLine="723"/>
        <w:jc w:val="both"/>
        <w:rPr>
          <w:sz w:val="28"/>
          <w:szCs w:val="28"/>
        </w:rPr>
      </w:pPr>
      <w:r w:rsidRPr="004055A0">
        <w:rPr>
          <w:sz w:val="28"/>
          <w:szCs w:val="28"/>
        </w:rPr>
        <w:t xml:space="preserve">влечет наложение штрафа в размере от десяти до тридцати базовых величин, или общественные работы, или административный арест. </w:t>
      </w:r>
    </w:p>
    <w:p w:rsidR="008E4C56" w:rsidRPr="004055A0" w:rsidRDefault="008E4C56" w:rsidP="008E4C56">
      <w:pPr>
        <w:ind w:left="-15" w:right="-5" w:firstLine="723"/>
        <w:jc w:val="both"/>
        <w:rPr>
          <w:sz w:val="28"/>
          <w:szCs w:val="28"/>
        </w:rPr>
      </w:pPr>
      <w:r w:rsidRPr="004055A0">
        <w:rPr>
          <w:sz w:val="28"/>
          <w:szCs w:val="28"/>
        </w:rPr>
        <w:t xml:space="preserve">ч.2. Нанесение побоев, не повлекшее причинения телесных повреждений, умышленное причинение боли, физических или психических страданий, совершенные в отношении близкого родственника, члена семьи или бывшего члена семьи, либо нарушение защитного предписания – </w:t>
      </w:r>
    </w:p>
    <w:p w:rsidR="008E4C56" w:rsidRPr="004055A0" w:rsidRDefault="008E4C56" w:rsidP="008E4C56">
      <w:pPr>
        <w:ind w:left="-15" w:right="-5" w:firstLine="723"/>
        <w:jc w:val="both"/>
        <w:rPr>
          <w:sz w:val="28"/>
          <w:szCs w:val="28"/>
        </w:rPr>
      </w:pPr>
      <w:r w:rsidRPr="004055A0">
        <w:rPr>
          <w:sz w:val="28"/>
          <w:szCs w:val="28"/>
        </w:rPr>
        <w:t>влекут наложение штрафа в размере до десяти базовых величин, или общественные работы, или административный арест.</w:t>
      </w:r>
    </w:p>
    <w:p w:rsidR="008E4C56" w:rsidRPr="004055A0" w:rsidRDefault="008E4C56" w:rsidP="008E4C56">
      <w:pPr>
        <w:ind w:left="703" w:hanging="10"/>
        <w:jc w:val="both"/>
        <w:rPr>
          <w:b/>
          <w:sz w:val="28"/>
          <w:szCs w:val="28"/>
        </w:rPr>
      </w:pPr>
      <w:r w:rsidRPr="004055A0">
        <w:rPr>
          <w:b/>
          <w:sz w:val="28"/>
          <w:szCs w:val="28"/>
        </w:rPr>
        <w:t>Уголовная ответственность</w:t>
      </w:r>
    </w:p>
    <w:p w:rsidR="008E4C56" w:rsidRPr="004055A0" w:rsidRDefault="008E4C56" w:rsidP="008E4C56">
      <w:pPr>
        <w:pStyle w:val="1"/>
        <w:spacing w:before="0"/>
        <w:ind w:right="300" w:firstLine="708"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u w:val="single"/>
        </w:rPr>
      </w:pPr>
      <w:r w:rsidRPr="004055A0">
        <w:rPr>
          <w:rFonts w:ascii="Times New Roman" w:hAnsi="Times New Roman" w:cs="Times New Roman"/>
          <w:i/>
          <w:color w:val="333333"/>
          <w:u w:val="single"/>
        </w:rPr>
        <w:t>Статья 159. Оставление в опасности</w:t>
      </w:r>
    </w:p>
    <w:p w:rsidR="008E4C56" w:rsidRPr="004055A0" w:rsidRDefault="008E4C56" w:rsidP="008E4C56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4055A0">
        <w:rPr>
          <w:color w:val="333333"/>
          <w:sz w:val="28"/>
          <w:szCs w:val="28"/>
        </w:rPr>
        <w:t xml:space="preserve">ч.1. Неоказание лицу, находящемуся в опасном для жизни состоянии, необходимой и явно не терпящей отлагательства помощи, если она заведомо могла быть оказана виновным без опасности для его жизни или </w:t>
      </w:r>
      <w:proofErr w:type="gramStart"/>
      <w:r w:rsidRPr="004055A0">
        <w:rPr>
          <w:color w:val="333333"/>
          <w:sz w:val="28"/>
          <w:szCs w:val="28"/>
        </w:rPr>
        <w:t>здоровья</w:t>
      </w:r>
      <w:proofErr w:type="gramEnd"/>
      <w:r w:rsidRPr="004055A0">
        <w:rPr>
          <w:color w:val="333333"/>
          <w:sz w:val="28"/>
          <w:szCs w:val="28"/>
        </w:rPr>
        <w:t xml:space="preserve"> либо жизни или здоровья других лиц, либо несообщение надлежащим учреждениям или лицам о необходимости оказания помощи –</w:t>
      </w:r>
    </w:p>
    <w:p w:rsidR="008E4C56" w:rsidRPr="004055A0" w:rsidRDefault="008E4C56" w:rsidP="008E4C56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4055A0">
        <w:rPr>
          <w:color w:val="333333"/>
          <w:sz w:val="28"/>
          <w:szCs w:val="28"/>
        </w:rPr>
        <w:t>наказываются общественными работами, или штрафом, или исправительными работами на срок до одного года.</w:t>
      </w:r>
    </w:p>
    <w:p w:rsidR="008E4C56" w:rsidRPr="004055A0" w:rsidRDefault="008E4C56" w:rsidP="008E4C56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4055A0">
        <w:rPr>
          <w:color w:val="333333"/>
          <w:sz w:val="28"/>
          <w:szCs w:val="28"/>
        </w:rPr>
        <w:lastRenderedPageBreak/>
        <w:t xml:space="preserve">ч.2. Заведомое оставление без помощи лица, находящегося в опасном для жизни или здоровья состоянии и лишенного возможности принять меры к самосохранению по малолетству, старости, заболеванию или вследствие своей беспомощности, в случаях, если виновный имел возможность </w:t>
      </w:r>
      <w:proofErr w:type="gramStart"/>
      <w:r w:rsidRPr="004055A0">
        <w:rPr>
          <w:color w:val="333333"/>
          <w:sz w:val="28"/>
          <w:szCs w:val="28"/>
        </w:rPr>
        <w:t>оказать потерпевшему помощь и был</w:t>
      </w:r>
      <w:proofErr w:type="gramEnd"/>
      <w:r w:rsidRPr="004055A0">
        <w:rPr>
          <w:color w:val="333333"/>
          <w:sz w:val="28"/>
          <w:szCs w:val="28"/>
        </w:rPr>
        <w:t xml:space="preserve"> обязан о нем заботиться, –</w:t>
      </w:r>
    </w:p>
    <w:p w:rsidR="008E4C56" w:rsidRPr="004055A0" w:rsidRDefault="008E4C56" w:rsidP="008E4C56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4055A0">
        <w:rPr>
          <w:color w:val="333333"/>
          <w:sz w:val="28"/>
          <w:szCs w:val="28"/>
        </w:rPr>
        <w:t>наказывается арестом или ограничением свободы на срок до двух лет со штрафом или без штрафа.</w:t>
      </w:r>
    </w:p>
    <w:p w:rsidR="008E4C56" w:rsidRPr="004055A0" w:rsidRDefault="008E4C56" w:rsidP="008E4C56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4055A0">
        <w:rPr>
          <w:color w:val="333333"/>
          <w:sz w:val="28"/>
          <w:szCs w:val="28"/>
        </w:rPr>
        <w:t>ч.3. Заведомое оставление в опасности, совершенное лицом, которое само по неосторожности или с косвенным умыслом поставило потерпевшего в опасное для жизни или здоровья состояние, –</w:t>
      </w:r>
    </w:p>
    <w:p w:rsidR="008E4C56" w:rsidRPr="004055A0" w:rsidRDefault="008E4C56" w:rsidP="008E4C56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4055A0">
        <w:rPr>
          <w:color w:val="333333"/>
          <w:sz w:val="28"/>
          <w:szCs w:val="28"/>
        </w:rPr>
        <w:t>наказывается арестом, или ограничением свободы на срок до трех лет, или лишением свободы на тот же срок со штрафом.</w:t>
      </w:r>
    </w:p>
    <w:p w:rsidR="008E4C56" w:rsidRPr="004055A0" w:rsidRDefault="008E4C56" w:rsidP="008E4C56">
      <w:pPr>
        <w:ind w:left="-15" w:right="-5"/>
        <w:jc w:val="both"/>
        <w:rPr>
          <w:sz w:val="28"/>
          <w:szCs w:val="28"/>
        </w:rPr>
      </w:pPr>
      <w:r w:rsidRPr="004055A0">
        <w:rPr>
          <w:b/>
          <w:sz w:val="28"/>
          <w:szCs w:val="28"/>
        </w:rPr>
        <w:t>Гражданско-правовая ответственность.</w:t>
      </w:r>
    </w:p>
    <w:p w:rsidR="008E4C56" w:rsidRPr="004055A0" w:rsidRDefault="008E4C56" w:rsidP="008E4C56">
      <w:pPr>
        <w:ind w:left="-15" w:right="-5" w:firstLine="723"/>
        <w:jc w:val="both"/>
        <w:rPr>
          <w:sz w:val="28"/>
          <w:szCs w:val="28"/>
        </w:rPr>
      </w:pPr>
      <w:r w:rsidRPr="004055A0">
        <w:rPr>
          <w:sz w:val="28"/>
          <w:szCs w:val="28"/>
        </w:rPr>
        <w:t xml:space="preserve">За вред, причиненный несовершеннолетним, не достигшим четырнадцати лет (малолетним), отвечают его родители, усыновители или опекун, если не докажут, что вред возник не по их вине (ст. 956 ГК Республики Беларусь). </w:t>
      </w:r>
    </w:p>
    <w:p w:rsidR="008E4C56" w:rsidRPr="004055A0" w:rsidRDefault="008E4C56" w:rsidP="008E4C56">
      <w:pPr>
        <w:ind w:left="-15" w:right="-5" w:firstLine="698"/>
        <w:jc w:val="both"/>
        <w:rPr>
          <w:sz w:val="28"/>
          <w:szCs w:val="28"/>
        </w:rPr>
      </w:pPr>
      <w:r w:rsidRPr="004055A0">
        <w:rPr>
          <w:sz w:val="28"/>
          <w:szCs w:val="28"/>
        </w:rPr>
        <w:t xml:space="preserve">Ответственность за вред, причиненный подростком в возрасте от 14 до 18 лет, несет сам подросток. Если несовершеннолетний, причинивший вред в возрасте от 14 до 18 лет, не располагает необходимыми средствами, вред полностью или в недостающей части может быть взыскан с родителей или опекунов, если они не докажут, что вред возник не по их вине. Но, если при достижении совершеннолетия, у </w:t>
      </w:r>
      <w:proofErr w:type="spellStart"/>
      <w:r w:rsidRPr="004055A0">
        <w:rPr>
          <w:sz w:val="28"/>
          <w:szCs w:val="28"/>
        </w:rPr>
        <w:t>причинителя</w:t>
      </w:r>
      <w:proofErr w:type="spellEnd"/>
      <w:r w:rsidRPr="004055A0">
        <w:rPr>
          <w:sz w:val="28"/>
          <w:szCs w:val="28"/>
        </w:rPr>
        <w:t xml:space="preserve"> вреда появилось достаточное имущество, вред будет возмещен из этого имущества (ст. 956 ГК  Республики Беларусь). </w:t>
      </w:r>
    </w:p>
    <w:p w:rsidR="008E4C56" w:rsidRPr="004055A0" w:rsidRDefault="008E4C56" w:rsidP="008E4C56">
      <w:pPr>
        <w:pStyle w:val="a3"/>
        <w:shd w:val="clear" w:color="auto" w:fill="FFFFFF"/>
        <w:spacing w:before="0" w:beforeAutospacing="0" w:after="0" w:afterAutospacing="0"/>
        <w:jc w:val="both"/>
        <w:rPr>
          <w:color w:val="343434"/>
          <w:sz w:val="28"/>
          <w:szCs w:val="28"/>
        </w:rPr>
      </w:pPr>
      <w:r w:rsidRPr="004055A0">
        <w:rPr>
          <w:rStyle w:val="a4"/>
          <w:color w:val="343434"/>
          <w:sz w:val="28"/>
          <w:szCs w:val="28"/>
        </w:rPr>
        <w:t>Берегите своих детей!</w:t>
      </w:r>
      <w:r w:rsidRPr="004055A0">
        <w:rPr>
          <w:color w:val="343434"/>
          <w:sz w:val="28"/>
          <w:szCs w:val="28"/>
        </w:rPr>
        <w:t> Дети приносят в этот мир великую радость вместе со своим заливистым смехом, неуклюжими, первыми шагами и бесконечными «почему». Организуйте им безопасный досуг, постоянно отслеживайте их местонахождение. Будьте более ответственны и внимательны к своим детям.</w:t>
      </w:r>
    </w:p>
    <w:p w:rsidR="008E4C56" w:rsidRPr="004055A0" w:rsidRDefault="008E4C56" w:rsidP="008E4C56">
      <w:pPr>
        <w:pStyle w:val="a3"/>
        <w:shd w:val="clear" w:color="auto" w:fill="FFFFFF"/>
        <w:spacing w:before="0" w:beforeAutospacing="0" w:after="0" w:afterAutospacing="0"/>
        <w:jc w:val="both"/>
        <w:rPr>
          <w:color w:val="343434"/>
          <w:sz w:val="28"/>
          <w:szCs w:val="28"/>
        </w:rPr>
      </w:pPr>
      <w:r w:rsidRPr="004055A0">
        <w:rPr>
          <w:color w:val="343434"/>
          <w:sz w:val="28"/>
          <w:szCs w:val="28"/>
        </w:rPr>
        <w:t>И еще: прежде чем требовать от своих детей соблюдения правил безопасности, задумайтесь, всегда ли вы выполняете их сами. Ваш личный пример обязательно скажется на поведении ребёнка, а значит, и на его безопасности.</w:t>
      </w:r>
    </w:p>
    <w:p w:rsidR="008E4C56" w:rsidRPr="004055A0" w:rsidRDefault="008E4C56" w:rsidP="008E4C5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43434"/>
          <w:sz w:val="28"/>
          <w:szCs w:val="28"/>
        </w:rPr>
      </w:pPr>
      <w:r w:rsidRPr="004055A0">
        <w:rPr>
          <w:color w:val="343434"/>
          <w:sz w:val="28"/>
          <w:szCs w:val="28"/>
        </w:rPr>
        <w:t>Здесь уместны слова В.Даля: </w:t>
      </w:r>
      <w:r w:rsidRPr="004055A0">
        <w:rPr>
          <w:rStyle w:val="a4"/>
          <w:color w:val="343434"/>
          <w:sz w:val="28"/>
          <w:szCs w:val="28"/>
        </w:rPr>
        <w:t>«Ни школа, ни улица ребенка не воспитывают. Его воспитывают родители. Причем больше собственным примером, чем словом».</w:t>
      </w:r>
    </w:p>
    <w:p w:rsidR="00BF1353" w:rsidRDefault="00BF1353"/>
    <w:sectPr w:rsidR="00BF1353" w:rsidSect="00BF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C56"/>
    <w:rsid w:val="008E4C56"/>
    <w:rsid w:val="00BF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4C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qFormat/>
    <w:rsid w:val="008E4C5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C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E4C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E4C56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8E4C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2159</Words>
  <Characters>12307</Characters>
  <Application>Microsoft Office Word</Application>
  <DocSecurity>0</DocSecurity>
  <Lines>102</Lines>
  <Paragraphs>28</Paragraphs>
  <ScaleCrop>false</ScaleCrop>
  <Company>Reanimator Extreme Edition</Company>
  <LinksUpToDate>false</LinksUpToDate>
  <CharactersWithSpaces>14438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1</cp:revision>
  <dcterms:created xsi:type="dcterms:W3CDTF">2025-07-02T06:38:00Z</dcterms:created>
  <dcterms:modified xsi:type="dcterms:W3CDTF">2025-07-02T06:44:00Z</dcterms:modified>
</cp:coreProperties>
</file>